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C096A" w:rsidTr="00B90B31">
        <w:tc>
          <w:tcPr>
            <w:tcW w:w="4928" w:type="dxa"/>
          </w:tcPr>
          <w:p w:rsidR="0058471D" w:rsidRPr="0058471D" w:rsidRDefault="0058471D" w:rsidP="005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1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58471D" w:rsidRDefault="0058471D" w:rsidP="005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1D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соблюдению требований к служебному поведению федеральных государственных гражданских служащих Управления Федеральной службы государственной статистики по Республике Крым и г. Севастополю и урегулированию конфликта интересов</w:t>
            </w:r>
          </w:p>
          <w:p w:rsidR="0058471D" w:rsidRDefault="00806E97" w:rsidP="005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29 июля</w:t>
            </w:r>
            <w:r w:rsidR="00CB7D0A">
              <w:rPr>
                <w:rFonts w:ascii="Times New Roman" w:hAnsi="Times New Roman" w:cs="Times New Roman"/>
                <w:sz w:val="24"/>
                <w:szCs w:val="24"/>
              </w:rPr>
              <w:t xml:space="preserve"> 2022 г. № 4</w:t>
            </w:r>
            <w:bookmarkStart w:id="0" w:name="_GoBack"/>
            <w:bookmarkEnd w:id="0"/>
          </w:p>
        </w:tc>
        <w:tc>
          <w:tcPr>
            <w:tcW w:w="4929" w:type="dxa"/>
          </w:tcPr>
          <w:p w:rsidR="000C096A" w:rsidRDefault="000C096A" w:rsidP="00584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8471D" w:rsidRDefault="0058471D" w:rsidP="005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8471D" w:rsidRDefault="0058471D" w:rsidP="005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8471D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 государственной статистики по Республике Крым и г. Севастополю</w:t>
            </w:r>
          </w:p>
          <w:p w:rsidR="0058471D" w:rsidRDefault="0058471D" w:rsidP="005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1D" w:rsidRDefault="0058471D" w:rsidP="005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6A" w:rsidRDefault="0058471D" w:rsidP="0058471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</w:p>
          <w:p w:rsidR="0058471D" w:rsidRDefault="00F605C1" w:rsidP="005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1D">
              <w:rPr>
                <w:rFonts w:ascii="Times New Roman" w:hAnsi="Times New Roman" w:cs="Times New Roman"/>
                <w:sz w:val="24"/>
                <w:szCs w:val="24"/>
              </w:rPr>
              <w:t>августа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1-у</w:t>
            </w:r>
          </w:p>
        </w:tc>
      </w:tr>
    </w:tbl>
    <w:p w:rsidR="00D25426" w:rsidRDefault="00D25426" w:rsidP="005847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0B31" w:rsidRDefault="00B90B31" w:rsidP="00B90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25426" w:rsidRPr="00D25426" w:rsidRDefault="00D25426" w:rsidP="0058471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25426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рисков, возникающих при осуществлении закупок</w:t>
      </w:r>
    </w:p>
    <w:tbl>
      <w:tblPr>
        <w:tblW w:w="14563" w:type="dxa"/>
        <w:tblInd w:w="-108" w:type="dxa"/>
        <w:tblLayout w:type="fixed"/>
        <w:tblCellMar>
          <w:top w:w="8" w:type="dxa"/>
          <w:right w:w="59" w:type="dxa"/>
        </w:tblCellMar>
        <w:tblLook w:val="04A0" w:firstRow="1" w:lastRow="0" w:firstColumn="1" w:lastColumn="0" w:noHBand="0" w:noVBand="1"/>
      </w:tblPr>
      <w:tblGrid>
        <w:gridCol w:w="617"/>
        <w:gridCol w:w="1726"/>
        <w:gridCol w:w="4110"/>
        <w:gridCol w:w="2694"/>
        <w:gridCol w:w="5416"/>
      </w:tblGrid>
      <w:tr w:rsidR="00A21165" w:rsidRPr="00823C91" w:rsidTr="00823C91">
        <w:trPr>
          <w:trHeight w:val="19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165" w:rsidRPr="00F605C1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1165" w:rsidRPr="00F605C1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5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165" w:rsidRPr="00823C91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A21165" w:rsidRP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1165" w:rsidRPr="00823C91">
              <w:rPr>
                <w:rFonts w:ascii="Times New Roman" w:hAnsi="Times New Roman" w:cs="Times New Roman"/>
                <w:sz w:val="24"/>
                <w:szCs w:val="24"/>
              </w:rPr>
              <w:t>оррупцион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165" w:rsidRPr="00823C9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A21165" w:rsidRPr="00823C91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165" w:rsidRPr="00823C91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proofErr w:type="gramStart"/>
            <w:r w:rsidRPr="0082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возможной</w:t>
            </w:r>
            <w:proofErr w:type="spellEnd"/>
            <w:proofErr w:type="gramEnd"/>
          </w:p>
          <w:p w:rsidR="00A21165" w:rsidRPr="00823C91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коррупционной</w:t>
            </w:r>
            <w:proofErr w:type="spellEnd"/>
            <w:r w:rsidRPr="0082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схемы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165" w:rsidRPr="00823C91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C91">
              <w:rPr>
                <w:rFonts w:ascii="Times New Roman" w:hAnsi="Times New Roman" w:cs="Times New Roman"/>
              </w:rPr>
              <w:t>Наименование должностей служащих (работников),</w:t>
            </w:r>
          </w:p>
          <w:p w:rsidR="00A21165" w:rsidRPr="00823C91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3C91">
              <w:rPr>
                <w:rFonts w:ascii="Times New Roman" w:hAnsi="Times New Roman" w:cs="Times New Roman"/>
              </w:rPr>
              <w:t xml:space="preserve">которые могут участвовать </w:t>
            </w:r>
            <w:r w:rsidRPr="00823C91">
              <w:rPr>
                <w:rFonts w:ascii="Times New Roman" w:hAnsi="Times New Roman" w:cs="Times New Roman"/>
              </w:rPr>
              <w:br/>
              <w:t>в реализации коррупционной</w:t>
            </w:r>
            <w:proofErr w:type="gramEnd"/>
          </w:p>
          <w:p w:rsidR="00A21165" w:rsidRPr="00823C91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C91">
              <w:rPr>
                <w:rFonts w:ascii="Times New Roman" w:hAnsi="Times New Roman" w:cs="Times New Roman"/>
                <w:lang w:val="en-US"/>
              </w:rPr>
              <w:t>схемы</w:t>
            </w:r>
            <w:proofErr w:type="spellEnd"/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165" w:rsidRP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A21165" w:rsidRPr="00823C91">
              <w:rPr>
                <w:rFonts w:ascii="Times New Roman" w:hAnsi="Times New Roman" w:cs="Times New Roman"/>
                <w:sz w:val="24"/>
                <w:szCs w:val="24"/>
              </w:rPr>
              <w:t xml:space="preserve"> по минимизации коррупционных рисков</w:t>
            </w:r>
          </w:p>
        </w:tc>
      </w:tr>
      <w:tr w:rsidR="00823C91" w:rsidRPr="00823C91" w:rsidTr="00823C91">
        <w:trPr>
          <w:trHeight w:val="4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формулировок для ограничения количества потенциальных участников закупок;</w:t>
            </w:r>
          </w:p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Нарушение оформления документации с целью привлечения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3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3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онкретного поставщика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3C91">
              <w:rPr>
                <w:rFonts w:ascii="Times New Roman" w:hAnsi="Times New Roman" w:cs="Times New Roman"/>
              </w:rPr>
              <w:lastRenderedPageBreak/>
              <w:t>Специалисты, ответственные за осуществление закупок; должностные лица, ответственные за разработку технических заданий для осуществления закупок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1. Установление единых требований к участникам закупки.</w:t>
            </w:r>
          </w:p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2. Соблюдение правил описания закупки.</w:t>
            </w:r>
          </w:p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3. Обязательное применение типовых условий контрактов.</w:t>
            </w:r>
          </w:p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4. Установление реальных и выполнимых сроков исполнения контрактов.</w:t>
            </w:r>
          </w:p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5. Повышение уровня конкуренции, честности и прозрачности при осуществлении закупок.</w:t>
            </w:r>
          </w:p>
        </w:tc>
      </w:tr>
      <w:tr w:rsidR="00823C91" w:rsidRPr="00823C91" w:rsidTr="00823C91">
        <w:trPr>
          <w:trHeight w:val="4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победителем аффилирован-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72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Необоснованный выбор одного и того же поставщика (исполнителя) </w:t>
            </w: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с необоснованным отклонением остальных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закупок; должностные лица, ответственные за разработку технических заданий для осуществления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280E27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1.Ограничение возможности специалистам, ответственным за закупки, предоставлять кому-либо сведения о ходе закупок, проводить не предусмотренные переговоры с участниками.</w:t>
            </w:r>
          </w:p>
          <w:p w:rsidR="00823C91" w:rsidRPr="00280E27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2. Ограничение возможности специалистам, ответственным за осуществление закупок, получать какие-либо личные выгоды от проведения закупки.</w:t>
            </w:r>
          </w:p>
          <w:p w:rsidR="00823C91" w:rsidRPr="00280E27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 xml:space="preserve">3. Обязанность представлять информацию о наличии конфликта интересов руководителю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Крымстата</w:t>
            </w: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C91" w:rsidRPr="00280E27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4. Принятие мер к разрешению выявленных ситуаций конфликта интересов.</w:t>
            </w:r>
          </w:p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5. Повышение уровня конкуренции, честности и прозрачности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3C91" w:rsidRPr="00823C91" w:rsidTr="00823C91">
        <w:trPr>
          <w:trHeight w:val="4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товаров, работ, услуг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 работы, услуги;</w:t>
            </w:r>
          </w:p>
          <w:p w:rsidR="00823C91" w:rsidRPr="00723772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Ненаправление</w:t>
            </w:r>
            <w:proofErr w:type="spellEnd"/>
            <w:r w:rsidRPr="00823C91">
              <w:rPr>
                <w:rFonts w:ascii="Times New Roman" w:hAnsi="Times New Roman" w:cs="Times New Roman"/>
                <w:sz w:val="24"/>
                <w:szCs w:val="24"/>
              </w:rPr>
              <w:t xml:space="preserve">/ необоснованно длительное направление заказчиком претензий об уплате неустойки при наличии факта неисполнения </w:t>
            </w:r>
            <w:r w:rsidRPr="00823C91">
              <w:rPr>
                <w:rFonts w:ascii="Times New Roman" w:hAnsi="Times New Roman" w:cs="Times New Roman"/>
                <w:sz w:val="24"/>
                <w:szCs w:val="24"/>
              </w:rPr>
              <w:br/>
              <w:t>и (или) ненадлежащего исполнения поставщиком (исполнителем) обязательств по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280E27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91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закупок; должностные лица, ответственные за разработку технических заданий для осуществления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A91F1F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F">
              <w:rPr>
                <w:rFonts w:ascii="Times New Roman" w:hAnsi="Times New Roman" w:cs="Times New Roman"/>
                <w:sz w:val="24"/>
                <w:szCs w:val="24"/>
              </w:rPr>
              <w:t>1. Создание приемочной комиссии.</w:t>
            </w:r>
          </w:p>
          <w:p w:rsidR="00823C91" w:rsidRPr="00A91F1F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F">
              <w:rPr>
                <w:rFonts w:ascii="Times New Roman" w:hAnsi="Times New Roman" w:cs="Times New Roman"/>
                <w:sz w:val="24"/>
                <w:szCs w:val="24"/>
              </w:rPr>
              <w:t>2. Проверка соответствия итогов закупки положениям контракта (техническому заданию, срокам исполнения).</w:t>
            </w:r>
          </w:p>
          <w:p w:rsidR="00823C91" w:rsidRPr="00A91F1F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F1F">
              <w:rPr>
                <w:rFonts w:ascii="Times New Roman" w:hAnsi="Times New Roman" w:cs="Times New Roman"/>
                <w:sz w:val="24"/>
                <w:szCs w:val="24"/>
              </w:rPr>
              <w:t>3. Неукоснительное исполнение применения неустойки при нарушении условий контракта.</w:t>
            </w:r>
          </w:p>
          <w:p w:rsidR="00823C91" w:rsidRPr="00280E27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91F1F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привлечение к приемке товаров (работ, услуг) внешних экспертов.</w:t>
            </w:r>
          </w:p>
        </w:tc>
      </w:tr>
      <w:tr w:rsidR="00823C91" w:rsidRPr="00823C91" w:rsidTr="00823C91">
        <w:trPr>
          <w:trHeight w:val="4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7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</w:t>
            </w:r>
            <w:r w:rsidRPr="00723772">
              <w:rPr>
                <w:rFonts w:ascii="Times New Roman" w:hAnsi="Times New Roman" w:cs="Times New Roman"/>
                <w:sz w:val="24"/>
                <w:szCs w:val="24"/>
              </w:rPr>
              <w:br/>
              <w:t>за собой привлечение аффилированного поставщика (исполнителя)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823C91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закупок; должностные лица, ответственные за разработку технических заданий для осуществления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91" w:rsidRPr="00745B2E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 xml:space="preserve">1. Запрет искусственного дробления закупки. </w:t>
            </w:r>
          </w:p>
          <w:p w:rsidR="00823C91" w:rsidRPr="00745B2E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2. Принятие мер к разрешению выявленных ситуаций конфликта интересов.</w:t>
            </w:r>
          </w:p>
          <w:p w:rsidR="00823C91" w:rsidRPr="00745B2E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3. Обязанность представлять информацию о наличии конфликта интересов руководителю контрактной службы.</w:t>
            </w:r>
          </w:p>
          <w:p w:rsidR="00823C91" w:rsidRPr="00745B2E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4. Ограничение возможности закупающим специалистам получать какие-либо личные выгоды от проведения закупки.</w:t>
            </w:r>
          </w:p>
          <w:p w:rsidR="00823C91" w:rsidRPr="00A91F1F" w:rsidRDefault="00823C91" w:rsidP="0082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5.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A21165" w:rsidRPr="00723772" w:rsidTr="00745B2E">
        <w:trPr>
          <w:trHeight w:val="332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65" w:rsidRPr="00723772" w:rsidRDefault="00823C91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165" w:rsidRPr="00723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65" w:rsidRPr="00723772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Неправильное формирование начальной (</w:t>
            </w:r>
            <w:proofErr w:type="spellStart"/>
            <w:proofErr w:type="gramStart"/>
            <w:r w:rsidRPr="007237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максималь</w:t>
            </w:r>
            <w:proofErr w:type="spellEnd"/>
            <w:r w:rsidR="00745B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  <w:r w:rsidRPr="007237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ной</w:t>
            </w:r>
            <w:proofErr w:type="gramEnd"/>
            <w:r w:rsidRPr="0072377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 цены контракта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65" w:rsidRPr="00723772" w:rsidRDefault="00A21165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72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 w:rsidRPr="007237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привлечения конкретного поставщика (исполнителя), аффилированного </w:t>
            </w:r>
            <w:r w:rsidRPr="00723772">
              <w:rPr>
                <w:rFonts w:ascii="Times New Roman" w:hAnsi="Times New Roman" w:cs="Times New Roman"/>
                <w:sz w:val="24"/>
                <w:szCs w:val="24"/>
              </w:rPr>
              <w:br/>
              <w:t>с заказчиком</w:t>
            </w:r>
            <w:r w:rsidR="0082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65" w:rsidRPr="00723772" w:rsidRDefault="00745B2E" w:rsidP="00A211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закупок; должностные лица, ответственные за разработку технических заданий для осуществления закупок</w:t>
            </w:r>
            <w:r w:rsidR="0082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2E" w:rsidRPr="00745B2E" w:rsidRDefault="00745B2E" w:rsidP="0074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 с учетом приоритета метода сопоставления рыночных цен (анализа рынка), включая обоснование при закупке с единственным поставщиком (подрядчиком, исполнителем).</w:t>
            </w:r>
          </w:p>
          <w:p w:rsidR="00A21165" w:rsidRPr="00723772" w:rsidRDefault="00745B2E" w:rsidP="0074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2E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конкуренции, честности и прозрачности при осуществлении закупок</w:t>
            </w:r>
            <w:r w:rsidR="00823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538C6" w:rsidRPr="00D25426" w:rsidRDefault="006538C6" w:rsidP="00D254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38C6" w:rsidRPr="00D25426" w:rsidSect="00745B2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0C" w:rsidRDefault="0093260C" w:rsidP="00C43264">
      <w:pPr>
        <w:spacing w:after="0" w:line="240" w:lineRule="auto"/>
      </w:pPr>
      <w:r>
        <w:separator/>
      </w:r>
    </w:p>
  </w:endnote>
  <w:endnote w:type="continuationSeparator" w:id="0">
    <w:p w:rsidR="0093260C" w:rsidRDefault="0093260C" w:rsidP="00C4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0C" w:rsidRDefault="0093260C" w:rsidP="00C43264">
      <w:pPr>
        <w:spacing w:after="0" w:line="240" w:lineRule="auto"/>
      </w:pPr>
      <w:r>
        <w:separator/>
      </w:r>
    </w:p>
  </w:footnote>
  <w:footnote w:type="continuationSeparator" w:id="0">
    <w:p w:rsidR="0093260C" w:rsidRDefault="0093260C" w:rsidP="00C4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D6D"/>
    <w:multiLevelType w:val="multilevel"/>
    <w:tmpl w:val="F3E0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B53369"/>
    <w:multiLevelType w:val="multilevel"/>
    <w:tmpl w:val="0806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26"/>
    <w:rsid w:val="00021937"/>
    <w:rsid w:val="000368A3"/>
    <w:rsid w:val="00052B05"/>
    <w:rsid w:val="000C096A"/>
    <w:rsid w:val="000C4F71"/>
    <w:rsid w:val="00114DEC"/>
    <w:rsid w:val="001213CF"/>
    <w:rsid w:val="00183A29"/>
    <w:rsid w:val="00196B86"/>
    <w:rsid w:val="0021032B"/>
    <w:rsid w:val="00221EFC"/>
    <w:rsid w:val="0024404F"/>
    <w:rsid w:val="00244B80"/>
    <w:rsid w:val="00253A88"/>
    <w:rsid w:val="002658A0"/>
    <w:rsid w:val="00280E27"/>
    <w:rsid w:val="00287A55"/>
    <w:rsid w:val="00295261"/>
    <w:rsid w:val="002B0DEE"/>
    <w:rsid w:val="002D36D8"/>
    <w:rsid w:val="002F17FA"/>
    <w:rsid w:val="00352974"/>
    <w:rsid w:val="00374499"/>
    <w:rsid w:val="00383493"/>
    <w:rsid w:val="00403745"/>
    <w:rsid w:val="004546D2"/>
    <w:rsid w:val="004575D8"/>
    <w:rsid w:val="00480AAA"/>
    <w:rsid w:val="00481035"/>
    <w:rsid w:val="00487C64"/>
    <w:rsid w:val="004967FE"/>
    <w:rsid w:val="004E3BFD"/>
    <w:rsid w:val="004E73B2"/>
    <w:rsid w:val="00503231"/>
    <w:rsid w:val="00507CF5"/>
    <w:rsid w:val="00533140"/>
    <w:rsid w:val="0058471D"/>
    <w:rsid w:val="005C6409"/>
    <w:rsid w:val="005E4CCA"/>
    <w:rsid w:val="0061289D"/>
    <w:rsid w:val="006521AE"/>
    <w:rsid w:val="006538C6"/>
    <w:rsid w:val="006F6F64"/>
    <w:rsid w:val="0071491D"/>
    <w:rsid w:val="00723772"/>
    <w:rsid w:val="00745B2E"/>
    <w:rsid w:val="00757770"/>
    <w:rsid w:val="00760B00"/>
    <w:rsid w:val="0077554A"/>
    <w:rsid w:val="00806E97"/>
    <w:rsid w:val="00821AF8"/>
    <w:rsid w:val="00823C91"/>
    <w:rsid w:val="00830AC4"/>
    <w:rsid w:val="0083377F"/>
    <w:rsid w:val="00835C09"/>
    <w:rsid w:val="00846A02"/>
    <w:rsid w:val="0086029C"/>
    <w:rsid w:val="0087443C"/>
    <w:rsid w:val="008826E8"/>
    <w:rsid w:val="0088486C"/>
    <w:rsid w:val="008B106E"/>
    <w:rsid w:val="008D41E4"/>
    <w:rsid w:val="009274E2"/>
    <w:rsid w:val="0093260C"/>
    <w:rsid w:val="0096494C"/>
    <w:rsid w:val="00977050"/>
    <w:rsid w:val="009C3A3D"/>
    <w:rsid w:val="00A21165"/>
    <w:rsid w:val="00A26B99"/>
    <w:rsid w:val="00A64040"/>
    <w:rsid w:val="00A91F1F"/>
    <w:rsid w:val="00B46D0F"/>
    <w:rsid w:val="00B47B4D"/>
    <w:rsid w:val="00B65602"/>
    <w:rsid w:val="00B90B31"/>
    <w:rsid w:val="00B9185B"/>
    <w:rsid w:val="00BD2C72"/>
    <w:rsid w:val="00C0261C"/>
    <w:rsid w:val="00C109B4"/>
    <w:rsid w:val="00C264F0"/>
    <w:rsid w:val="00C43264"/>
    <w:rsid w:val="00C4559D"/>
    <w:rsid w:val="00C471A8"/>
    <w:rsid w:val="00CB7D0A"/>
    <w:rsid w:val="00CC571C"/>
    <w:rsid w:val="00D24366"/>
    <w:rsid w:val="00D25426"/>
    <w:rsid w:val="00D37E45"/>
    <w:rsid w:val="00D85C19"/>
    <w:rsid w:val="00DC168A"/>
    <w:rsid w:val="00E14667"/>
    <w:rsid w:val="00E23413"/>
    <w:rsid w:val="00E40059"/>
    <w:rsid w:val="00E55AF6"/>
    <w:rsid w:val="00E82A71"/>
    <w:rsid w:val="00EA5B22"/>
    <w:rsid w:val="00EB1556"/>
    <w:rsid w:val="00EE4092"/>
    <w:rsid w:val="00F00E37"/>
    <w:rsid w:val="00F03DA4"/>
    <w:rsid w:val="00F31051"/>
    <w:rsid w:val="00F33398"/>
    <w:rsid w:val="00F605C1"/>
    <w:rsid w:val="00F83B02"/>
    <w:rsid w:val="00FB56CC"/>
    <w:rsid w:val="00FD01EA"/>
    <w:rsid w:val="00FD1572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C43264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744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44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B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C43264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744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44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B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1D80-8E44-4D3D-A4F4-C119F6E0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10</cp:revision>
  <cp:lastPrinted>2022-08-04T09:32:00Z</cp:lastPrinted>
  <dcterms:created xsi:type="dcterms:W3CDTF">2022-07-28T13:45:00Z</dcterms:created>
  <dcterms:modified xsi:type="dcterms:W3CDTF">2022-12-09T12:48:00Z</dcterms:modified>
</cp:coreProperties>
</file>